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253" w:rsidRDefault="00DA28D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AnEXO 4</w:t>
      </w:r>
      <w:r w:rsidR="0056775D">
        <w:rPr>
          <w:rFonts w:ascii="Times New Roman" w:hAnsi="Times New Roman" w:cs="Times New Roman"/>
          <w:b/>
          <w:caps/>
          <w:sz w:val="24"/>
          <w:szCs w:val="24"/>
        </w:rPr>
        <w:t xml:space="preserve"> – LOCAIS DE PRESTAÇÃO DE SERVIÇO</w:t>
      </w:r>
    </w:p>
    <w:p w:rsidR="00EA1253" w:rsidRDefault="003A13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Vigilância Pará</w:t>
      </w:r>
    </w:p>
    <w:p w:rsidR="00EA1253" w:rsidRDefault="0056775D">
      <w:pPr>
        <w:tabs>
          <w:tab w:val="left" w:pos="50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A1253" w:rsidRPr="00F80F1C" w:rsidRDefault="005677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80F1C">
        <w:rPr>
          <w:rFonts w:ascii="Times New Roman" w:hAnsi="Times New Roman" w:cs="Times New Roman"/>
          <w:sz w:val="20"/>
          <w:szCs w:val="20"/>
        </w:rPr>
        <w:t xml:space="preserve">Processo: </w:t>
      </w:r>
      <w:r w:rsidR="003A1371" w:rsidRPr="003A1371">
        <w:rPr>
          <w:rFonts w:ascii="Times New Roman" w:hAnsi="Times New Roman" w:cs="Times New Roman" w:hint="eastAsia"/>
          <w:bCs/>
          <w:sz w:val="20"/>
          <w:szCs w:val="20"/>
        </w:rPr>
        <w:t>10280-727.252/2024-10</w:t>
      </w:r>
    </w:p>
    <w:p w:rsidR="00EA1253" w:rsidRPr="00F80F1C" w:rsidRDefault="005677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80F1C">
        <w:rPr>
          <w:rFonts w:ascii="Times New Roman" w:hAnsi="Times New Roman" w:cs="Times New Roman"/>
          <w:sz w:val="20"/>
          <w:szCs w:val="20"/>
        </w:rPr>
        <w:t>Classificação: Documento público de livre acesso</w:t>
      </w:r>
    </w:p>
    <w:p w:rsidR="00EA1253" w:rsidRDefault="00EA12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01C1" w:rsidRDefault="001F01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01C1" w:rsidRDefault="001F01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1253" w:rsidRDefault="00EA12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94E" w:rsidRPr="0004494E" w:rsidRDefault="00C56A8E" w:rsidP="0004494E">
      <w:pPr>
        <w:shd w:val="clear" w:color="auto" w:fill="D9D9D9" w:themeFill="background1" w:themeFillShade="D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ITEM</w:t>
      </w:r>
      <w:r w:rsidR="003F5C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494E" w:rsidRPr="0004494E">
        <w:rPr>
          <w:rFonts w:ascii="Times New Roman" w:hAnsi="Times New Roman" w:cs="Times New Roman"/>
          <w:b/>
          <w:sz w:val="28"/>
          <w:szCs w:val="28"/>
        </w:rPr>
        <w:t>1 – PARÁ</w:t>
      </w:r>
    </w:p>
    <w:p w:rsidR="00C56A8E" w:rsidRDefault="00C56A8E" w:rsidP="00DE2D8D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56A8E">
        <w:rPr>
          <w:rFonts w:ascii="Times New Roman" w:hAnsi="Times New Roman" w:cs="Times New Roman"/>
          <w:sz w:val="28"/>
          <w:szCs w:val="28"/>
        </w:rPr>
        <w:t xml:space="preserve">DRF/BEL Av. Gov. José </w:t>
      </w:r>
      <w:proofErr w:type="spellStart"/>
      <w:r w:rsidRPr="00C56A8E">
        <w:rPr>
          <w:rFonts w:ascii="Times New Roman" w:hAnsi="Times New Roman" w:cs="Times New Roman"/>
          <w:sz w:val="28"/>
          <w:szCs w:val="28"/>
        </w:rPr>
        <w:t>Malcher</w:t>
      </w:r>
      <w:proofErr w:type="spellEnd"/>
      <w:r w:rsidRPr="00C56A8E">
        <w:rPr>
          <w:rFonts w:ascii="Times New Roman" w:hAnsi="Times New Roman" w:cs="Times New Roman"/>
          <w:sz w:val="28"/>
          <w:szCs w:val="28"/>
        </w:rPr>
        <w:t xml:space="preserve">, nº 2.803, São Brás, Belém/PA </w:t>
      </w:r>
    </w:p>
    <w:p w:rsidR="00C56A8E" w:rsidRDefault="00C56A8E" w:rsidP="00DE2D8D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56A8E">
        <w:rPr>
          <w:rFonts w:ascii="Times New Roman" w:hAnsi="Times New Roman" w:cs="Times New Roman"/>
          <w:sz w:val="28"/>
          <w:szCs w:val="28"/>
        </w:rPr>
        <w:t xml:space="preserve">SRRF02 Travessa Rui Barbosa, Nº 1039, 5º andar, Reduto, Belém/PA </w:t>
      </w:r>
    </w:p>
    <w:p w:rsidR="00C56A8E" w:rsidRDefault="00C56A8E" w:rsidP="00C56A8E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C56A8E">
        <w:rPr>
          <w:rFonts w:ascii="Times New Roman" w:hAnsi="Times New Roman" w:cs="Times New Roman"/>
          <w:sz w:val="28"/>
          <w:szCs w:val="28"/>
        </w:rPr>
        <w:t>Nova Sede da DRF/BEL Avenida Nazaré nº 220 - Nazaré, Belém/PA</w:t>
      </w:r>
    </w:p>
    <w:p w:rsidR="00C56A8E" w:rsidRDefault="00C56A8E" w:rsidP="00C56A8E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</w:p>
    <w:p w:rsidR="00C56A8E" w:rsidRDefault="00C56A8E" w:rsidP="00DE2D8D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C56A8E">
        <w:rPr>
          <w:rFonts w:ascii="Times New Roman" w:hAnsi="Times New Roman" w:cs="Times New Roman"/>
          <w:sz w:val="28"/>
          <w:szCs w:val="28"/>
        </w:rPr>
        <w:t xml:space="preserve">ARF/CAS Rua Paes de Carvalho, nº 1128, Prédio anexo da SEFA – Centro, Castanhal/PA </w:t>
      </w:r>
    </w:p>
    <w:p w:rsidR="00C56A8E" w:rsidRDefault="00C56A8E" w:rsidP="00DE2D8D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</w:p>
    <w:p w:rsidR="00C56A8E" w:rsidRDefault="00C56A8E" w:rsidP="00DE2D8D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C56A8E">
        <w:rPr>
          <w:rFonts w:ascii="Times New Roman" w:hAnsi="Times New Roman" w:cs="Times New Roman"/>
          <w:sz w:val="28"/>
          <w:szCs w:val="28"/>
        </w:rPr>
        <w:t xml:space="preserve">ARF/CNA Avenida Barão de Capanema, nº 979, Centro, Capanema/PA </w:t>
      </w:r>
    </w:p>
    <w:p w:rsidR="00C56A8E" w:rsidRDefault="00C56A8E" w:rsidP="00DE2D8D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</w:p>
    <w:p w:rsidR="00C56A8E" w:rsidRDefault="00C56A8E" w:rsidP="00DE2D8D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C56A8E">
        <w:rPr>
          <w:rFonts w:ascii="Times New Roman" w:hAnsi="Times New Roman" w:cs="Times New Roman"/>
          <w:sz w:val="28"/>
          <w:szCs w:val="28"/>
        </w:rPr>
        <w:t xml:space="preserve">ARF/PGS Avenida Costa e Silva, nº 429 – Centro, Paragominas/PA </w:t>
      </w:r>
    </w:p>
    <w:p w:rsidR="00C56A8E" w:rsidRDefault="00C56A8E" w:rsidP="00DE2D8D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</w:p>
    <w:p w:rsidR="00C56A8E" w:rsidRDefault="00C56A8E" w:rsidP="00DE2D8D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C56A8E">
        <w:rPr>
          <w:rFonts w:ascii="Times New Roman" w:hAnsi="Times New Roman" w:cs="Times New Roman"/>
          <w:sz w:val="28"/>
          <w:szCs w:val="28"/>
        </w:rPr>
        <w:t xml:space="preserve">ARF/ABA Avenida Pedro Rodrigues, nº 140, Sala 21 (SEFA-PA) – Centro, Abaetetuba/PA </w:t>
      </w:r>
    </w:p>
    <w:p w:rsidR="00C56A8E" w:rsidRDefault="00C56A8E" w:rsidP="00DE2D8D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</w:p>
    <w:p w:rsidR="00C56A8E" w:rsidRDefault="00C56A8E" w:rsidP="00DE2D8D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C56A8E">
        <w:rPr>
          <w:rFonts w:ascii="Times New Roman" w:hAnsi="Times New Roman" w:cs="Times New Roman"/>
          <w:sz w:val="28"/>
          <w:szCs w:val="28"/>
        </w:rPr>
        <w:t xml:space="preserve">DRF/MBA Folha CSI 31, Quadra 08, Lotes 07 e 08, Nova Marabá, Marabá/PA </w:t>
      </w:r>
    </w:p>
    <w:p w:rsidR="00C56A8E" w:rsidRDefault="00C56A8E" w:rsidP="00DE2D8D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</w:p>
    <w:p w:rsidR="003F5CAF" w:rsidRDefault="00C56A8E" w:rsidP="00DE2D8D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C56A8E">
        <w:rPr>
          <w:rFonts w:ascii="Times New Roman" w:hAnsi="Times New Roman" w:cs="Times New Roman"/>
          <w:sz w:val="28"/>
          <w:szCs w:val="28"/>
        </w:rPr>
        <w:t>ARF/TUC Centro Comercial - bloco A - loja 1, nº 1 - Vila permanente, Tucuruí/PA</w:t>
      </w:r>
    </w:p>
    <w:p w:rsidR="00C56A8E" w:rsidRDefault="00C56A8E" w:rsidP="00C56A8E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</w:p>
    <w:p w:rsidR="00C56A8E" w:rsidRPr="00C56A8E" w:rsidRDefault="00C56A8E" w:rsidP="00C56A8E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C56A8E">
        <w:rPr>
          <w:rFonts w:ascii="Times New Roman" w:hAnsi="Times New Roman" w:cs="Times New Roman"/>
          <w:sz w:val="28"/>
          <w:szCs w:val="28"/>
        </w:rPr>
        <w:t xml:space="preserve">ARF/RDC Rua </w:t>
      </w:r>
      <w:proofErr w:type="spellStart"/>
      <w:r w:rsidRPr="00C56A8E">
        <w:rPr>
          <w:rFonts w:ascii="Times New Roman" w:hAnsi="Times New Roman" w:cs="Times New Roman"/>
          <w:sz w:val="28"/>
          <w:szCs w:val="28"/>
        </w:rPr>
        <w:t>Gerudes</w:t>
      </w:r>
      <w:proofErr w:type="spellEnd"/>
      <w:r w:rsidRPr="00C56A8E">
        <w:rPr>
          <w:rFonts w:ascii="Times New Roman" w:hAnsi="Times New Roman" w:cs="Times New Roman"/>
          <w:sz w:val="28"/>
          <w:szCs w:val="28"/>
        </w:rPr>
        <w:t xml:space="preserve"> Gomes, quadra 37, lote 12, nº 12, sala a Núcleo Urbano, Redenção/PA</w:t>
      </w:r>
      <w:bookmarkStart w:id="0" w:name="_GoBack"/>
      <w:bookmarkEnd w:id="0"/>
    </w:p>
    <w:sectPr w:rsidR="00C56A8E" w:rsidRPr="00C56A8E">
      <w:headerReference w:type="default" r:id="rId6"/>
      <w:pgSz w:w="11906" w:h="16838"/>
      <w:pgMar w:top="1417" w:right="1701" w:bottom="1417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C86" w:rsidRDefault="00EE6C86" w:rsidP="00B14766">
      <w:pPr>
        <w:spacing w:after="0" w:line="240" w:lineRule="auto"/>
      </w:pPr>
      <w:r>
        <w:separator/>
      </w:r>
    </w:p>
  </w:endnote>
  <w:endnote w:type="continuationSeparator" w:id="0">
    <w:p w:rsidR="00EE6C86" w:rsidRDefault="00EE6C86" w:rsidP="00B14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C86" w:rsidRDefault="00EE6C86" w:rsidP="00B14766">
      <w:pPr>
        <w:spacing w:after="0" w:line="240" w:lineRule="auto"/>
      </w:pPr>
      <w:r>
        <w:separator/>
      </w:r>
    </w:p>
  </w:footnote>
  <w:footnote w:type="continuationSeparator" w:id="0">
    <w:p w:rsidR="00EE6C86" w:rsidRDefault="00EE6C86" w:rsidP="00B14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766" w:rsidRDefault="00B14766">
    <w:pPr>
      <w:pStyle w:val="Cabealho"/>
    </w:pPr>
  </w:p>
  <w:p w:rsidR="00B14766" w:rsidRPr="00B14766" w:rsidRDefault="00B14766">
    <w:pPr>
      <w:pStyle w:val="Cabealho"/>
      <w:rPr>
        <w:sz w:val="10"/>
        <w:szCs w:val="10"/>
      </w:rPr>
    </w:pPr>
  </w:p>
  <w:p w:rsidR="00B14766" w:rsidRDefault="00B14766">
    <w:pPr>
      <w:pStyle w:val="Cabealho"/>
    </w:pPr>
    <w:r>
      <w:rPr>
        <w:noProof/>
        <w:lang w:eastAsia="pt-BR"/>
      </w:rPr>
      <w:drawing>
        <wp:inline distT="0" distB="0" distL="0" distR="0" wp14:anchorId="2051679A" wp14:editId="6E003078">
          <wp:extent cx="5397500" cy="571500"/>
          <wp:effectExtent l="0" t="0" r="0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53"/>
    <w:rsid w:val="00012416"/>
    <w:rsid w:val="00033B86"/>
    <w:rsid w:val="0004494E"/>
    <w:rsid w:val="000D0C9C"/>
    <w:rsid w:val="00177866"/>
    <w:rsid w:val="001C0C28"/>
    <w:rsid w:val="001F01C1"/>
    <w:rsid w:val="001F2E9D"/>
    <w:rsid w:val="002066E0"/>
    <w:rsid w:val="00235CB5"/>
    <w:rsid w:val="002B3E2D"/>
    <w:rsid w:val="002B5402"/>
    <w:rsid w:val="002C06BF"/>
    <w:rsid w:val="003427CB"/>
    <w:rsid w:val="00342E63"/>
    <w:rsid w:val="00397D09"/>
    <w:rsid w:val="003A1371"/>
    <w:rsid w:val="003A72DC"/>
    <w:rsid w:val="003B1CC6"/>
    <w:rsid w:val="003B6D59"/>
    <w:rsid w:val="003F5CAF"/>
    <w:rsid w:val="00411AF0"/>
    <w:rsid w:val="00415AEC"/>
    <w:rsid w:val="0048211B"/>
    <w:rsid w:val="0049126D"/>
    <w:rsid w:val="004F7D2C"/>
    <w:rsid w:val="005060A2"/>
    <w:rsid w:val="005330BA"/>
    <w:rsid w:val="00534D68"/>
    <w:rsid w:val="0056775D"/>
    <w:rsid w:val="005740BA"/>
    <w:rsid w:val="005A008F"/>
    <w:rsid w:val="005C75A2"/>
    <w:rsid w:val="00646819"/>
    <w:rsid w:val="00684856"/>
    <w:rsid w:val="00734400"/>
    <w:rsid w:val="007563E8"/>
    <w:rsid w:val="007956A8"/>
    <w:rsid w:val="007D7110"/>
    <w:rsid w:val="00824A0B"/>
    <w:rsid w:val="008727D9"/>
    <w:rsid w:val="00896FEC"/>
    <w:rsid w:val="008C78D8"/>
    <w:rsid w:val="008F3398"/>
    <w:rsid w:val="00917ED6"/>
    <w:rsid w:val="00977D1E"/>
    <w:rsid w:val="00993CD2"/>
    <w:rsid w:val="009A416E"/>
    <w:rsid w:val="009A5EA5"/>
    <w:rsid w:val="009B7244"/>
    <w:rsid w:val="00A677DA"/>
    <w:rsid w:val="00AD1C79"/>
    <w:rsid w:val="00B12418"/>
    <w:rsid w:val="00B14766"/>
    <w:rsid w:val="00B75C19"/>
    <w:rsid w:val="00B87FCB"/>
    <w:rsid w:val="00BC6A9F"/>
    <w:rsid w:val="00C23213"/>
    <w:rsid w:val="00C259F8"/>
    <w:rsid w:val="00C56A8E"/>
    <w:rsid w:val="00C66C8C"/>
    <w:rsid w:val="00C92736"/>
    <w:rsid w:val="00C94F5A"/>
    <w:rsid w:val="00D41E23"/>
    <w:rsid w:val="00D530A1"/>
    <w:rsid w:val="00D942F4"/>
    <w:rsid w:val="00DA28DD"/>
    <w:rsid w:val="00DE2D8D"/>
    <w:rsid w:val="00E07BCB"/>
    <w:rsid w:val="00EA1253"/>
    <w:rsid w:val="00EE447A"/>
    <w:rsid w:val="00EE6C86"/>
    <w:rsid w:val="00F31C0B"/>
    <w:rsid w:val="00F40CDF"/>
    <w:rsid w:val="00F52B8B"/>
    <w:rsid w:val="00F80F1C"/>
    <w:rsid w:val="00FC662F"/>
    <w:rsid w:val="00FE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18E966-B98F-44BF-A286-A8444AA6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192B95"/>
  </w:style>
  <w:style w:type="character" w:customStyle="1" w:styleId="RodapChar">
    <w:name w:val="Rodapé Char"/>
    <w:basedOn w:val="Fontepargpadro"/>
    <w:link w:val="Rodap"/>
    <w:uiPriority w:val="99"/>
    <w:qFormat/>
    <w:rsid w:val="00192B95"/>
  </w:style>
  <w:style w:type="paragraph" w:styleId="Ttulo">
    <w:name w:val="Title"/>
    <w:basedOn w:val="Normal"/>
    <w:next w:val="Corpodetexto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detexto1">
    <w:name w:val="Corpo de texto1"/>
    <w:basedOn w:val="Normal"/>
    <w:rsid w:val="00D10BED"/>
    <w:pPr>
      <w:widowControl w:val="0"/>
      <w:spacing w:after="12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Lista">
    <w:name w:val="List"/>
    <w:basedOn w:val="Corpodetexto1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PargrafodaLista">
    <w:name w:val="List Paragraph"/>
    <w:basedOn w:val="Normal"/>
    <w:uiPriority w:val="34"/>
    <w:qFormat/>
    <w:rsid w:val="00CA050D"/>
    <w:pPr>
      <w:ind w:left="720"/>
      <w:contextualSpacing/>
    </w:p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7956A8"/>
    <w:pPr>
      <w:suppressAutoHyphens w:val="0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1</Pages>
  <Words>143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Receita Federal do Brasil</Company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Amorim Antunes</dc:creator>
  <dc:description/>
  <cp:lastModifiedBy>Gustavo Amorim Antunes</cp:lastModifiedBy>
  <cp:revision>127</cp:revision>
  <dcterms:created xsi:type="dcterms:W3CDTF">2017-09-06T13:36:00Z</dcterms:created>
  <dcterms:modified xsi:type="dcterms:W3CDTF">2024-08-20T18:49:00Z</dcterms:modified>
  <dc:language>pt-BR</dc:language>
</cp:coreProperties>
</file>